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9C2C4C"/>
          <w:sz w:val="28"/>
          <w:szCs w:val="28"/>
          <w:lang w:val="en-US"/>
        </w:rPr>
      </w:pPr>
    </w:p>
    <w:p>
      <w:pPr>
        <w:jc w:val="center"/>
        <w:rPr>
          <w:b/>
          <w:bCs/>
          <w:color w:val="9C2C4C"/>
          <w:sz w:val="28"/>
          <w:szCs w:val="28"/>
        </w:rPr>
      </w:pPr>
    </w:p>
    <w:p>
      <w:pPr>
        <w:jc w:val="center"/>
        <w:rPr>
          <w:rFonts w:hint="default"/>
          <w:b/>
          <w:bCs/>
          <w:color w:val="9C2C4C"/>
          <w:sz w:val="28"/>
          <w:szCs w:val="28"/>
          <w:lang w:val="fr-BE"/>
        </w:rPr>
      </w:pPr>
      <w:r>
        <w:rPr>
          <w:b/>
          <w:bCs/>
          <w:color w:val="9C2C4C"/>
          <w:sz w:val="28"/>
          <w:szCs w:val="28"/>
        </w:rPr>
        <w:t>La mesure de l’impact soci</w:t>
      </w:r>
      <w:r>
        <w:rPr>
          <w:rFonts w:hint="default"/>
          <w:b/>
          <w:bCs/>
          <w:color w:val="9C2C4C"/>
          <w:sz w:val="28"/>
          <w:szCs w:val="28"/>
          <w:lang w:val="fr-BE"/>
        </w:rPr>
        <w:t>o-économique</w:t>
      </w:r>
      <w:r>
        <w:rPr>
          <w:b/>
          <w:bCs/>
          <w:color w:val="9C2C4C"/>
          <w:sz w:val="28"/>
          <w:szCs w:val="28"/>
        </w:rPr>
        <w:t xml:space="preserve"> des Entreprises Sociales d’Insertion </w:t>
      </w:r>
    </w:p>
    <w:p>
      <w:pPr>
        <w:jc w:val="center"/>
        <w:rPr>
          <w:rFonts w:hint="default"/>
          <w:b/>
          <w:bCs/>
          <w:color w:val="9C2C4C"/>
          <w:sz w:val="28"/>
          <w:szCs w:val="28"/>
          <w:lang w:val="fr-BE"/>
        </w:rPr>
      </w:pPr>
      <w:r>
        <w:rPr>
          <w:b/>
          <w:bCs/>
          <w:color w:val="9C2C4C"/>
          <w:sz w:val="28"/>
          <w:szCs w:val="28"/>
        </w:rPr>
        <w:t>Données de</w:t>
      </w:r>
      <w:r>
        <w:rPr>
          <w:b/>
          <w:bCs/>
          <w:color w:val="ED7D31" w:themeColor="accent2"/>
          <w:sz w:val="28"/>
          <w:szCs w:val="28"/>
          <w14:textFill>
            <w14:solidFill>
              <w14:schemeClr w14:val="accent2"/>
            </w14:solidFill>
          </w14:textFill>
        </w:rPr>
        <w:t xml:space="preserve"> 20</w:t>
      </w:r>
      <w:r>
        <w:rPr>
          <w:rFonts w:hint="default"/>
          <w:b/>
          <w:bCs/>
          <w:color w:val="ED7D31" w:themeColor="accent2"/>
          <w:sz w:val="28"/>
          <w:szCs w:val="28"/>
          <w:lang w:val="fr-BE"/>
          <w14:textFill>
            <w14:solidFill>
              <w14:schemeClr w14:val="accent2"/>
            </w14:solidFill>
          </w14:textFill>
        </w:rPr>
        <w:t>21</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Identification de votre ESI</w:t>
      </w:r>
    </w:p>
    <w:p>
      <w:pPr>
        <w:pStyle w:val="17"/>
        <w:numPr>
          <w:ilvl w:val="0"/>
          <w:numId w:val="1"/>
        </w:numPr>
        <w:jc w:val="both"/>
      </w:pPr>
      <w:r>
        <w:t>Quel est le nom de votre entreprise ? ………………</w:t>
      </w:r>
    </w:p>
    <w:p>
      <w:pPr>
        <w:pStyle w:val="17"/>
        <w:numPr>
          <w:ilvl w:val="0"/>
          <w:numId w:val="1"/>
        </w:numPr>
        <w:jc w:val="both"/>
      </w:pPr>
      <w:r>
        <w:t>Quelle est votre localisation? (ville et pays)? ………………</w:t>
      </w:r>
    </w:p>
    <w:p>
      <w:pPr>
        <w:pStyle w:val="17"/>
        <w:numPr>
          <w:ilvl w:val="0"/>
          <w:numId w:val="1"/>
        </w:numPr>
        <w:jc w:val="both"/>
      </w:pPr>
      <w:r>
        <w:t xml:space="preserve">Quel est votre principal secteur d’activité? </w:t>
      </w:r>
      <w:r>
        <w:rPr>
          <w:b/>
          <w:bCs/>
        </w:rPr>
        <w:t xml:space="preserve">Veuillez cocher 1 seul secteur principal. </w:t>
      </w:r>
    </w:p>
    <w:tbl>
      <w:tblPr>
        <w:tblStyle w:val="14"/>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5"/>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92857568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Agriculture, environnement, espaces vert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54641932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Impression, communications, édition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504489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Bâtiments et travaux publics</w:t>
            </w:r>
          </w:p>
        </w:tc>
        <w:tc>
          <w:tcPr>
            <w:tcW w:w="4678" w:type="dxa"/>
            <w:vAlign w:val="bottom"/>
          </w:tcPr>
          <w:p>
            <w:pPr>
              <w:spacing w:after="0" w:line="240" w:lineRule="auto"/>
              <w:jc w:val="left"/>
            </w:pPr>
            <w:r>
              <w:rPr>
                <w:rFonts w:ascii="Calibri" w:hAnsi="Calibri" w:cs="Calibri"/>
                <w:color w:val="000000"/>
              </w:rPr>
              <w:t xml:space="preserve">       </w:t>
            </w:r>
            <w:sdt>
              <w:sdtPr>
                <w:rPr>
                  <w:rFonts w:ascii="Calibri" w:hAnsi="Calibri" w:cs="Calibri"/>
                  <w:color w:val="000000"/>
                </w:rPr>
                <w:id w:val="-173345805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Mise à disposition de personnel / Travail temporaire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left"/>
            </w:pPr>
            <w:sdt>
              <w:sdtPr>
                <w:rPr>
                  <w:rFonts w:ascii="Calibri" w:hAnsi="Calibri" w:cs="Calibri"/>
                  <w:color w:val="000000"/>
                </w:rPr>
                <w:id w:val="573639261"/>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Services de soins et services de soins à domicile</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442830308"/>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Énergie renouvelable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68543354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Nettoyage</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785338423"/>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Réparation, dépannage, service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3810262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Vêtements</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4921567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Restaurants, cantines et restauration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left"/>
            </w:pPr>
            <w:r>
              <w:rPr>
                <w:rFonts w:ascii="Calibri" w:hAnsi="Calibri" w:cs="Calibri"/>
                <w:color w:val="000000"/>
              </w:rPr>
              <w:t xml:space="preserve">     </w:t>
            </w:r>
            <w:r>
              <w:rPr>
                <w:rFonts w:hint="default" w:ascii="Calibri" w:hAnsi="Calibri" w:cs="Calibri"/>
                <w:color w:val="000000"/>
                <w:lang w:val="fr-BE"/>
              </w:rPr>
              <w:t xml:space="preserve">  </w:t>
            </w:r>
            <w:sdt>
              <w:sdtPr>
                <w:rPr>
                  <w:rFonts w:ascii="Calibri" w:hAnsi="Calibri" w:cs="Calibri"/>
                  <w:color w:val="000000"/>
                </w:rPr>
                <w:id w:val="-77270328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Collecte, traitement, recyclage et réutilisation de déchets</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6612819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Logement social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78417907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Alimentation </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14840363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Sport et Loisirs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404683810"/>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Equipement de la maison</w:t>
            </w:r>
          </w:p>
        </w:tc>
        <w:tc>
          <w:tcPr>
            <w:tcW w:w="4678" w:type="dxa"/>
            <w:vAlign w:val="bottom"/>
          </w:tcPr>
          <w:p>
            <w:pPr>
              <w:spacing w:after="0" w:line="240" w:lineRule="auto"/>
              <w:jc w:val="both"/>
            </w:pPr>
            <w:r>
              <w:rPr>
                <w:rFonts w:ascii="Calibri" w:hAnsi="Calibri" w:cs="Calibri"/>
                <w:color w:val="000000"/>
              </w:rPr>
              <w:t xml:space="preserve">       </w:t>
            </w:r>
            <w:sdt>
              <w:sdtPr>
                <w:rPr>
                  <w:rFonts w:ascii="Calibri" w:hAnsi="Calibri" w:cs="Calibri"/>
                  <w:color w:val="000000"/>
                </w:rPr>
                <w:id w:val="-2057390868"/>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Textile, réutilisation des meubles, artisanat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pPr>
            <w:sdt>
              <w:sdtPr>
                <w:rPr>
                  <w:rFonts w:ascii="Calibri" w:hAnsi="Calibri" w:cs="Calibri"/>
                  <w:color w:val="000000"/>
                </w:rPr>
                <w:id w:val="-119900941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Hotels, location de chambres, tourisme</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202952897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Commerce, distribution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46323859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Ressources humaines</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145486538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155076527"/>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Sous-traitance industrielle</w:t>
            </w:r>
          </w:p>
        </w:tc>
        <w:tc>
          <w:tcPr>
            <w:tcW w:w="4678" w:type="dxa"/>
            <w:vAlign w:val="bottom"/>
          </w:tcPr>
          <w:p>
            <w:pPr>
              <w:spacing w:after="0" w:line="240" w:lineRule="auto"/>
              <w:jc w:val="both"/>
              <w:rPr>
                <w:lang w:val="en-US"/>
              </w:rPr>
            </w:pPr>
            <w:r>
              <w:rPr>
                <w:rFonts w:ascii="Calibri" w:hAnsi="Calibri" w:cs="Calibri"/>
                <w:color w:val="000000"/>
              </w:rPr>
              <w:t xml:space="preserve">       </w:t>
            </w:r>
            <w:sdt>
              <w:sdtPr>
                <w:rPr>
                  <w:rFonts w:ascii="Calibri" w:hAnsi="Calibri" w:cs="Calibri"/>
                  <w:color w:val="000000"/>
                </w:rPr>
                <w:id w:val="-2095077163"/>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Transport, logistique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both"/>
              <w:rPr>
                <w:lang w:val="en-US"/>
              </w:rPr>
            </w:pPr>
            <w:sdt>
              <w:sdtPr>
                <w:rPr>
                  <w:rFonts w:ascii="Calibri" w:hAnsi="Calibri" w:cs="Calibri"/>
                  <w:color w:val="000000"/>
                </w:rPr>
                <w:id w:val="75694742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Blanchisserie</w:t>
            </w:r>
          </w:p>
        </w:tc>
        <w:tc>
          <w:tcPr>
            <w:tcW w:w="4678" w:type="dxa"/>
            <w:vAlign w:val="bottom"/>
          </w:tcPr>
          <w:p>
            <w:pPr>
              <w:spacing w:after="0" w:line="240" w:lineRule="auto"/>
              <w:rPr>
                <w:lang w:val="en-US"/>
              </w:rPr>
            </w:pPr>
            <w:r>
              <w:rPr>
                <w:rFonts w:ascii="Calibri" w:hAnsi="Calibri" w:cs="Calibri"/>
                <w:color w:val="000000"/>
              </w:rPr>
              <w:t xml:space="preserve">       </w:t>
            </w:r>
            <w:sdt>
              <w:sdtPr>
                <w:rPr>
                  <w:rFonts w:ascii="Calibri" w:hAnsi="Calibri" w:cs="Calibri"/>
                  <w:color w:val="000000"/>
                </w:rPr>
                <w:id w:val="19650959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autre </w:t>
            </w:r>
            <w:r>
              <w:rPr>
                <w:rFonts w:ascii="Calibri" w:hAnsi="Calibri" w:cs="Calibri"/>
                <w:color w:val="FF0000"/>
              </w:rPr>
              <w:t>(veuillez spécifier lequel)</w:t>
            </w:r>
            <w:r>
              <w:rPr>
                <w:rFonts w:ascii="Calibri" w:hAnsi="Calibri" w:cs="Calibri"/>
                <w:color w:val="000000"/>
              </w:rPr>
              <w:t xml:space="preserve">: 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5" w:type="dxa"/>
            <w:vAlign w:val="bottom"/>
          </w:tcPr>
          <w:p>
            <w:pPr>
              <w:spacing w:after="0" w:line="240" w:lineRule="auto"/>
              <w:ind w:left="360"/>
              <w:jc w:val="left"/>
            </w:pPr>
            <w:sdt>
              <w:sdtPr>
                <w:rPr>
                  <w:rFonts w:ascii="Calibri" w:hAnsi="Calibri" w:cs="Calibri"/>
                  <w:color w:val="000000"/>
                </w:rPr>
                <w:id w:val="1632132096"/>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Gestion, administration, technologie de l'information</w:t>
            </w:r>
          </w:p>
        </w:tc>
        <w:tc>
          <w:tcPr>
            <w:tcW w:w="4678" w:type="dxa"/>
          </w:tcPr>
          <w:p>
            <w:pPr>
              <w:spacing w:after="0" w:line="240" w:lineRule="auto"/>
              <w:jc w:val="both"/>
            </w:pPr>
          </w:p>
        </w:tc>
      </w:tr>
    </w:tbl>
    <w:p>
      <w:pPr>
        <w:jc w:val="both"/>
      </w:pPr>
    </w:p>
    <w:p>
      <w:pPr>
        <w:pStyle w:val="17"/>
        <w:numPr>
          <w:ilvl w:val="0"/>
          <w:numId w:val="1"/>
        </w:numPr>
        <w:jc w:val="both"/>
      </w:pPr>
      <w:r>
        <w:t xml:space="preserve">Aux quels </w:t>
      </w:r>
      <w:r>
        <w:fldChar w:fldCharType="begin"/>
      </w:r>
      <w:r>
        <w:instrText xml:space="preserve"> HYPERLINK "https://www.un.org/sustainabledevelopment/fr/objectifs-de-developpement-durable/" </w:instrText>
      </w:r>
      <w:r>
        <w:fldChar w:fldCharType="separate"/>
      </w:r>
      <w:r>
        <w:rPr>
          <w:rStyle w:val="13"/>
        </w:rPr>
        <w:t>Objectifs de Développement Durable</w:t>
      </w:r>
      <w:r>
        <w:rPr>
          <w:rStyle w:val="13"/>
        </w:rPr>
        <w:fldChar w:fldCharType="end"/>
      </w:r>
      <w:r>
        <w:t xml:space="preserve"> (ODD) votre ESI contribue-t-elle? Veuillez cocher la ou les case(s) correspondante(s).</w:t>
      </w:r>
    </w:p>
    <w:tbl>
      <w:tblPr>
        <w:tblStyle w:val="14"/>
        <w:tblW w:w="964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8"/>
        <w:gridCol w:w="4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tcPr>
          <w:p>
            <w:pPr>
              <w:spacing w:after="0" w:line="240" w:lineRule="auto"/>
              <w:ind w:left="360"/>
              <w:rPr>
                <w:lang w:val="en-US"/>
              </w:rPr>
            </w:pPr>
            <w:sdt>
              <w:sdtPr>
                <w:rPr>
                  <w:rFonts w:ascii="Calibri" w:hAnsi="Calibri" w:cs="Calibri"/>
                  <w:color w:val="000000"/>
                </w:rPr>
                <w:id w:val="-181987804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 : Pas de pauvreté</w:t>
            </w:r>
          </w:p>
        </w:tc>
        <w:tc>
          <w:tcPr>
            <w:tcW w:w="4962" w:type="dxa"/>
            <w:vAlign w:val="center"/>
          </w:tcPr>
          <w:p>
            <w:pPr>
              <w:spacing w:after="0" w:line="240" w:lineRule="auto"/>
              <w:ind w:left="360"/>
              <w:rPr>
                <w:lang w:val="en-US"/>
              </w:rPr>
            </w:pPr>
            <w:sdt>
              <w:sdtPr>
                <w:rPr>
                  <w:rFonts w:ascii="Calibri" w:hAnsi="Calibri" w:cs="Calibri"/>
                  <w:color w:val="000000"/>
                </w:rPr>
                <w:id w:val="-137854285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10 : Inégalités réduites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rPr>
                <w:lang w:val="en-US"/>
              </w:rPr>
            </w:pPr>
            <w:sdt>
              <w:sdtPr>
                <w:rPr>
                  <w:rFonts w:ascii="Calibri" w:hAnsi="Calibri" w:cs="Calibri"/>
                  <w:color w:val="000000"/>
                </w:rPr>
                <w:id w:val="29402951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2: Faim "zéro"</w:t>
            </w:r>
          </w:p>
        </w:tc>
        <w:tc>
          <w:tcPr>
            <w:tcW w:w="4962" w:type="dxa"/>
            <w:vAlign w:val="center"/>
          </w:tcPr>
          <w:p>
            <w:pPr>
              <w:spacing w:after="0" w:line="240" w:lineRule="auto"/>
              <w:ind w:left="360"/>
            </w:pPr>
            <w:sdt>
              <w:sdtPr>
                <w:rPr>
                  <w:rFonts w:ascii="Calibri" w:hAnsi="Calibri" w:cs="Calibri"/>
                  <w:color w:val="000000"/>
                </w:rPr>
                <w:id w:val="2045943710"/>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11 : Villes et communautés durables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pPr>
            <w:sdt>
              <w:sdtPr>
                <w:rPr>
                  <w:rFonts w:ascii="Calibri" w:hAnsi="Calibri" w:cs="Calibri"/>
                  <w:color w:val="000000"/>
                </w:rPr>
                <w:id w:val="151105612"/>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3 : Bonne santé et bien-être</w:t>
            </w:r>
          </w:p>
        </w:tc>
        <w:tc>
          <w:tcPr>
            <w:tcW w:w="4962" w:type="dxa"/>
            <w:vAlign w:val="center"/>
          </w:tcPr>
          <w:p>
            <w:pPr>
              <w:spacing w:after="0" w:line="240" w:lineRule="auto"/>
              <w:ind w:left="360"/>
            </w:pPr>
            <w:sdt>
              <w:sdtPr>
                <w:rPr>
                  <w:rFonts w:ascii="Calibri" w:hAnsi="Calibri" w:cs="Calibri"/>
                  <w:color w:val="000000"/>
                </w:rPr>
                <w:id w:val="1908794056"/>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12 : Consommation et production responsables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rPr>
                <w:lang w:val="en-US"/>
              </w:rPr>
            </w:pPr>
            <w:sdt>
              <w:sdtPr>
                <w:rPr>
                  <w:rFonts w:ascii="Calibri" w:hAnsi="Calibri" w:cs="Calibri"/>
                  <w:color w:val="000000"/>
                </w:rPr>
                <w:id w:val="-105855244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4 : Education de qualité</w:t>
            </w:r>
          </w:p>
        </w:tc>
        <w:tc>
          <w:tcPr>
            <w:tcW w:w="4962" w:type="dxa"/>
            <w:vAlign w:val="center"/>
          </w:tcPr>
          <w:p>
            <w:pPr>
              <w:spacing w:after="0" w:line="240" w:lineRule="auto"/>
              <w:ind w:left="360"/>
            </w:pPr>
            <w:sdt>
              <w:sdtPr>
                <w:rPr>
                  <w:rFonts w:ascii="Calibri" w:hAnsi="Calibri" w:cs="Calibri"/>
                  <w:color w:val="000000"/>
                </w:rPr>
                <w:id w:val="70460093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Objectif 13 : Mesures relatives à la lutte contre les changements climatiques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pPr>
            <w:sdt>
              <w:sdtPr>
                <w:rPr>
                  <w:rFonts w:ascii="Calibri" w:hAnsi="Calibri" w:cs="Calibri"/>
                  <w:color w:val="000000"/>
                </w:rPr>
                <w:id w:val="-1211098250"/>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5 : Egalité entre les sexes</w:t>
            </w:r>
          </w:p>
        </w:tc>
        <w:tc>
          <w:tcPr>
            <w:tcW w:w="4962" w:type="dxa"/>
            <w:vAlign w:val="center"/>
          </w:tcPr>
          <w:p>
            <w:pPr>
              <w:spacing w:after="0" w:line="240" w:lineRule="auto"/>
              <w:ind w:left="360"/>
              <w:rPr>
                <w:lang w:val="en-US"/>
              </w:rPr>
            </w:pPr>
            <w:sdt>
              <w:sdtPr>
                <w:rPr>
                  <w:rFonts w:ascii="Calibri" w:hAnsi="Calibri" w:cs="Calibri"/>
                  <w:color w:val="000000"/>
                </w:rPr>
                <w:id w:val="-85757666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14 : Vie aquatique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pPr>
            <w:r>
              <w:rPr>
                <w:rFonts w:ascii="Calibri" w:hAnsi="Calibri" w:cs="Calibri"/>
                <w:color w:val="000000"/>
              </w:rPr>
              <w:t xml:space="preserve">       </w:t>
            </w:r>
            <w:sdt>
              <w:sdtPr>
                <w:rPr>
                  <w:rFonts w:ascii="Calibri" w:hAnsi="Calibri" w:cs="Calibri"/>
                  <w:color w:val="000000"/>
                </w:rPr>
                <w:id w:val="78489699"/>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 xml:space="preserve">Objectif 6 : Eau propre et assainissement </w:t>
            </w:r>
          </w:p>
        </w:tc>
        <w:tc>
          <w:tcPr>
            <w:tcW w:w="4962" w:type="dxa"/>
            <w:vAlign w:val="center"/>
          </w:tcPr>
          <w:p>
            <w:pPr>
              <w:spacing w:after="0" w:line="240" w:lineRule="auto"/>
              <w:rPr>
                <w:lang w:val="en-US"/>
              </w:rPr>
            </w:pPr>
            <w:r>
              <w:rPr>
                <w:rFonts w:ascii="Calibri" w:hAnsi="Calibri" w:cs="Calibri"/>
                <w:color w:val="000000"/>
              </w:rPr>
              <w:t xml:space="preserve">       </w:t>
            </w:r>
            <w:sdt>
              <w:sdtPr>
                <w:rPr>
                  <w:rFonts w:ascii="Calibri" w:hAnsi="Calibri" w:cs="Calibri"/>
                  <w:color w:val="000000"/>
                </w:rPr>
                <w:id w:val="-140413830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15 : Vie terrestre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pPr>
            <w:sdt>
              <w:sdtPr>
                <w:rPr>
                  <w:rFonts w:ascii="Calibri" w:hAnsi="Calibri" w:cs="Calibri"/>
                  <w:color w:val="000000"/>
                </w:rPr>
                <w:id w:val="746622296"/>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7 : Energie propre et d'un coût abordable</w:t>
            </w:r>
          </w:p>
        </w:tc>
        <w:tc>
          <w:tcPr>
            <w:tcW w:w="4962" w:type="dxa"/>
            <w:vAlign w:val="center"/>
          </w:tcPr>
          <w:p>
            <w:pPr>
              <w:spacing w:after="0" w:line="240" w:lineRule="auto"/>
              <w:ind w:left="360"/>
            </w:pPr>
            <w:sdt>
              <w:sdtPr>
                <w:rPr>
                  <w:rFonts w:ascii="Calibri" w:hAnsi="Calibri" w:cs="Calibri"/>
                  <w:color w:val="000000"/>
                </w:rPr>
                <w:id w:val="217332725"/>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16 : Paix, justice et institutions efficaces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center"/>
          </w:tcPr>
          <w:p>
            <w:pPr>
              <w:spacing w:after="0" w:line="240" w:lineRule="auto"/>
              <w:ind w:left="360"/>
            </w:pPr>
            <w:sdt>
              <w:sdtPr>
                <w:rPr>
                  <w:rFonts w:ascii="Calibri" w:hAnsi="Calibri" w:cs="Calibri"/>
                  <w:color w:val="000000"/>
                </w:rPr>
                <w:id w:val="1383908850"/>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8 : Travail décent et croissance économique</w:t>
            </w:r>
          </w:p>
        </w:tc>
        <w:tc>
          <w:tcPr>
            <w:tcW w:w="4962" w:type="dxa"/>
            <w:vAlign w:val="center"/>
          </w:tcPr>
          <w:p>
            <w:pPr>
              <w:spacing w:after="0" w:line="240" w:lineRule="auto"/>
              <w:ind w:left="360"/>
            </w:pPr>
            <w:sdt>
              <w:sdtPr>
                <w:rPr>
                  <w:rFonts w:ascii="Calibri" w:hAnsi="Calibri" w:cs="Calibri"/>
                  <w:color w:val="000000"/>
                </w:rPr>
                <w:id w:val="1936406591"/>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17 : Partenariats pour la réalisation des objectifs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78" w:type="dxa"/>
            <w:vAlign w:val="bottom"/>
          </w:tcPr>
          <w:p>
            <w:pPr>
              <w:spacing w:after="0" w:line="240" w:lineRule="auto"/>
              <w:ind w:left="360"/>
            </w:pPr>
            <w:sdt>
              <w:sdtPr>
                <w:rPr>
                  <w:rFonts w:ascii="Calibri" w:hAnsi="Calibri" w:cs="Calibri"/>
                  <w:color w:val="000000"/>
                </w:rPr>
                <w:id w:val="-872769134"/>
                <w14:checkbox>
                  <w14:checked w14:val="0"/>
                  <w14:checkedState w14:val="2612" w14:font="MS Gothic"/>
                  <w14:uncheckedState w14:val="2610" w14:font="MS Gothic"/>
                </w14:checkbox>
              </w:sdtPr>
              <w:sdtEndPr>
                <w:rPr>
                  <w:rFonts w:ascii="Calibri" w:hAnsi="Calibri" w:cs="Calibri"/>
                  <w:color w:val="000000"/>
                </w:rPr>
              </w:sdtEndPr>
              <w:sdtContent>
                <w:r>
                  <w:rPr>
                    <w:rFonts w:hint="eastAsia" w:ascii="MS Gothic" w:hAnsi="MS Gothic" w:eastAsia="MS Gothic" w:cs="Calibri"/>
                    <w:color w:val="000000"/>
                  </w:rPr>
                  <w:t>☐</w:t>
                </w:r>
              </w:sdtContent>
            </w:sdt>
            <w:r>
              <w:rPr>
                <w:rFonts w:ascii="Calibri" w:hAnsi="Calibri" w:cs="Calibri"/>
                <w:color w:val="000000"/>
              </w:rPr>
              <w:t>Objectif 9: Industrie, innovation et infrastructure</w:t>
            </w:r>
          </w:p>
        </w:tc>
        <w:tc>
          <w:tcPr>
            <w:tcW w:w="4962" w:type="dxa"/>
          </w:tcPr>
          <w:p>
            <w:pPr>
              <w:spacing w:after="0" w:line="240" w:lineRule="auto"/>
              <w:ind w:left="360"/>
              <w:jc w:val="both"/>
            </w:pPr>
          </w:p>
        </w:tc>
      </w:tr>
    </w:tbl>
    <w:p>
      <w:pPr>
        <w:jc w:val="both"/>
        <w:rPr>
          <w:b/>
          <w:bCs/>
          <w:color w:val="ED7D31" w:themeColor="accent2"/>
          <w:sz w:val="24"/>
          <w:szCs w:val="24"/>
          <w14:textFill>
            <w14:solidFill>
              <w14:schemeClr w14:val="accent2"/>
            </w14:solidFill>
          </w14:textFill>
        </w:rPr>
      </w:pPr>
    </w:p>
    <w:p>
      <w:pPr>
        <w:jc w:val="both"/>
        <w:rPr>
          <w:b/>
          <w:bCs/>
          <w:color w:val="ED7D31" w:themeColor="accent2"/>
          <w:sz w:val="24"/>
          <w:szCs w:val="24"/>
          <w14:textFill>
            <w14:solidFill>
              <w14:schemeClr w14:val="accent2"/>
            </w14:solidFill>
          </w14:textFill>
        </w:rPr>
      </w:pP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Données économiques de votre ESI</w:t>
      </w:r>
    </w:p>
    <w:p>
      <w:pPr>
        <w:pStyle w:val="17"/>
        <w:numPr>
          <w:ilvl w:val="0"/>
          <w:numId w:val="2"/>
        </w:numPr>
        <w:jc w:val="both"/>
      </w:pPr>
      <w:r>
        <w:t>Veuillez indiquer le montant total provenant de la vente de biens et services : ………………</w:t>
      </w:r>
    </w:p>
    <w:p>
      <w:pPr>
        <w:pStyle w:val="17"/>
        <w:numPr>
          <w:ilvl w:val="0"/>
          <w:numId w:val="2"/>
        </w:numPr>
        <w:jc w:val="both"/>
      </w:pPr>
      <w:r>
        <w:t>Quel est le montant total du financement public que vous recevez? ………………</w:t>
      </w:r>
    </w:p>
    <w:p>
      <w:pPr>
        <w:pStyle w:val="17"/>
        <w:numPr>
          <w:ilvl w:val="0"/>
          <w:numId w:val="2"/>
        </w:numPr>
        <w:jc w:val="both"/>
      </w:pPr>
      <w:r>
        <w:t>Quel est le montant total des dons et autres que vous recevez?………………</w:t>
      </w:r>
    </w:p>
    <w:p>
      <w:pPr>
        <w:pStyle w:val="17"/>
        <w:numPr>
          <w:ilvl w:val="0"/>
          <w:numId w:val="2"/>
        </w:numPr>
        <w:jc w:val="both"/>
      </w:pPr>
      <w:r>
        <w:t>Quel est votre chiffre d'affaire</w:t>
      </w:r>
      <w:bookmarkStart w:id="0" w:name="_GoBack"/>
      <w:bookmarkEnd w:id="0"/>
      <w:r>
        <w:t xml:space="preserve"> total (somme des points 1, 2 et 3)?………………</w:t>
      </w:r>
    </w:p>
    <w:p>
      <w:pPr>
        <w:jc w:val="both"/>
        <w:rPr>
          <w:color w:val="ED7D31" w:themeColor="accent2"/>
          <w:u w:val="single"/>
          <w:lang w:val="en-US"/>
          <w14:textFill>
            <w14:solidFill>
              <w14:schemeClr w14:val="accent2"/>
            </w14:solidFill>
          </w14:textFill>
        </w:rPr>
      </w:pPr>
      <w:r>
        <w:rPr>
          <w:color w:val="ED7D31" w:themeColor="accent2"/>
          <w:u w:val="single"/>
          <w:lang w:val="en-US"/>
          <w14:textFill>
            <w14:solidFill>
              <w14:schemeClr w14:val="accent2"/>
            </w14:solidFill>
          </w14:textFill>
        </w:rPr>
        <w:t>Aides publiques aux travailleurs défavorisés</w:t>
      </w:r>
    </w:p>
    <w:p>
      <w:pPr>
        <w:pStyle w:val="17"/>
        <w:numPr>
          <w:ilvl w:val="0"/>
          <w:numId w:val="3"/>
        </w:numPr>
        <w:jc w:val="both"/>
      </w:pPr>
      <w:r>
        <w:t>Quel est le montant total reçu à titre d’aide au poste? ………………</w:t>
      </w:r>
    </w:p>
    <w:p>
      <w:pPr>
        <w:pStyle w:val="17"/>
        <w:numPr>
          <w:ilvl w:val="0"/>
          <w:numId w:val="3"/>
        </w:numPr>
        <w:jc w:val="both"/>
      </w:pPr>
      <w:r>
        <w:t>Quel est le montant total représentant l'exonération fiscale?………………</w:t>
      </w:r>
    </w:p>
    <w:p>
      <w:pPr>
        <w:pStyle w:val="17"/>
        <w:numPr>
          <w:ilvl w:val="0"/>
          <w:numId w:val="3"/>
        </w:numPr>
        <w:jc w:val="both"/>
      </w:pPr>
      <w:r>
        <w:t>Quel est le montant total représentant l'exonération des cotisations de sécurité sociale?………………</w:t>
      </w:r>
    </w:p>
    <w:p>
      <w:pPr>
        <w:pStyle w:val="17"/>
        <w:numPr>
          <w:ilvl w:val="0"/>
          <w:numId w:val="3"/>
        </w:numPr>
        <w:jc w:val="both"/>
      </w:pPr>
      <w:r>
        <w:t>Autres montants liés à un soutien public (frais d'assistance et autres)?………………</w:t>
      </w:r>
    </w:p>
    <w:p>
      <w:pPr>
        <w:pStyle w:val="17"/>
        <w:numPr>
          <w:ilvl w:val="0"/>
          <w:numId w:val="2"/>
        </w:numPr>
        <w:jc w:val="both"/>
      </w:pPr>
      <w:r>
        <w:t>Quel est le montant total représentant l'exonération de TVA? ………………</w:t>
      </w:r>
    </w:p>
    <w:p>
      <w:pPr>
        <w:pStyle w:val="17"/>
        <w:numPr>
          <w:ilvl w:val="0"/>
          <w:numId w:val="2"/>
        </w:numPr>
        <w:jc w:val="both"/>
      </w:pPr>
      <w:r>
        <w:t>Quel est le montant total des fonds publics reçus pour les travailleurs défavorisés (somme des points 1, 2, 3, 4 et 5)? ………………</w:t>
      </w:r>
    </w:p>
    <w:p>
      <w:pPr>
        <w:jc w:val="both"/>
        <w:rPr>
          <w:b/>
          <w:bCs/>
          <w:color w:val="ED7D31" w:themeColor="accent2"/>
          <w:sz w:val="24"/>
          <w:szCs w:val="24"/>
          <w:lang w:val="en-US"/>
          <w14:textFill>
            <w14:solidFill>
              <w14:schemeClr w14:val="accent2"/>
            </w14:solidFill>
          </w14:textFill>
        </w:rPr>
      </w:pPr>
      <w:r>
        <w:rPr>
          <w:b/>
          <w:bCs/>
          <w:color w:val="ED7D31" w:themeColor="accent2"/>
          <w:sz w:val="24"/>
          <w:szCs w:val="24"/>
          <w:lang w:val="en-US"/>
          <w14:textFill>
            <w14:solidFill>
              <w14:schemeClr w14:val="accent2"/>
            </w14:solidFill>
          </w14:textFill>
        </w:rPr>
        <w:t>Ressources humaines de l’ESI</w:t>
      </w:r>
    </w:p>
    <w:p>
      <w:pPr>
        <w:pStyle w:val="17"/>
        <w:numPr>
          <w:ilvl w:val="0"/>
          <w:numId w:val="4"/>
        </w:numPr>
        <w:jc w:val="both"/>
      </w:pPr>
      <w:r>
        <w:t xml:space="preserve">Quel est le nombre total de travailleurs </w:t>
      </w:r>
      <w:r>
        <w:rPr>
          <w:b/>
          <w:bCs/>
        </w:rPr>
        <w:t>non défavorisés</w:t>
      </w:r>
      <w:r>
        <w:t xml:space="preserve"> dans votre ESI? ………………</w:t>
      </w:r>
    </w:p>
    <w:p>
      <w:pPr>
        <w:pStyle w:val="17"/>
        <w:numPr>
          <w:ilvl w:val="0"/>
          <w:numId w:val="5"/>
        </w:numPr>
        <w:jc w:val="both"/>
        <w:rPr>
          <w:lang w:val="en-US"/>
        </w:rPr>
      </w:pPr>
      <w:r>
        <w:rPr>
          <w:lang w:val="en-US"/>
        </w:rPr>
        <w:t>Combien d’hommes? ………………</w:t>
      </w:r>
    </w:p>
    <w:p>
      <w:pPr>
        <w:pStyle w:val="17"/>
        <w:numPr>
          <w:ilvl w:val="0"/>
          <w:numId w:val="5"/>
        </w:numPr>
        <w:jc w:val="both"/>
        <w:rPr>
          <w:lang w:val="en-US"/>
        </w:rPr>
      </w:pPr>
      <w:r>
        <w:rPr>
          <w:lang w:val="en-US"/>
        </w:rPr>
        <w:t>Combien de femmes? ………………</w:t>
      </w:r>
    </w:p>
    <w:p>
      <w:pPr>
        <w:pStyle w:val="17"/>
        <w:numPr>
          <w:ilvl w:val="0"/>
          <w:numId w:val="4"/>
        </w:numPr>
        <w:jc w:val="both"/>
      </w:pPr>
      <w:r>
        <w:t xml:space="preserve">Quel est le nombre total de travailleurs </w:t>
      </w:r>
      <w:r>
        <w:rPr>
          <w:b/>
          <w:bCs/>
        </w:rPr>
        <w:t>défavorisés</w:t>
      </w:r>
      <w:r>
        <w:t xml:space="preserve"> dans votre ESI? </w:t>
      </w:r>
    </w:p>
    <w:p>
      <w:pPr>
        <w:pStyle w:val="17"/>
        <w:numPr>
          <w:ilvl w:val="0"/>
          <w:numId w:val="5"/>
        </w:numPr>
        <w:jc w:val="both"/>
        <w:rPr>
          <w:lang w:val="en-US"/>
        </w:rPr>
      </w:pPr>
      <w:r>
        <w:rPr>
          <w:lang w:val="en-US"/>
        </w:rPr>
        <w:t>Combien d’hommes? ………………</w:t>
      </w:r>
    </w:p>
    <w:p>
      <w:pPr>
        <w:pStyle w:val="17"/>
        <w:numPr>
          <w:ilvl w:val="0"/>
          <w:numId w:val="5"/>
        </w:numPr>
        <w:jc w:val="both"/>
        <w:rPr>
          <w:lang w:val="en-US"/>
        </w:rPr>
      </w:pPr>
      <w:r>
        <w:rPr>
          <w:lang w:val="en-US"/>
        </w:rPr>
        <w:t>Combien de femmes? ………………</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Parcours d'insertion dans l’ESI</w:t>
      </w:r>
    </w:p>
    <w:p>
      <w:pPr>
        <w:pStyle w:val="17"/>
        <w:numPr>
          <w:ilvl w:val="0"/>
          <w:numId w:val="6"/>
        </w:numPr>
        <w:jc w:val="both"/>
      </w:pPr>
      <w:r>
        <w:t xml:space="preserve">Veuillez indiquer le nombre de travailleurs défavorisés de votre ESI qui ont </w:t>
      </w:r>
      <w:r>
        <w:rPr>
          <w:b/>
          <w:bCs/>
        </w:rPr>
        <w:t>réussi à trouver un emploi</w:t>
      </w:r>
      <w:r>
        <w:t xml:space="preserve"> dans le même ESI, une autre ESI ou sur le marché du travail classique à l'issue du parcours d'insertion : ………………</w:t>
      </w:r>
    </w:p>
    <w:p>
      <w:pPr>
        <w:pStyle w:val="17"/>
        <w:numPr>
          <w:ilvl w:val="0"/>
          <w:numId w:val="6"/>
        </w:numPr>
        <w:jc w:val="both"/>
      </w:pPr>
      <w:r>
        <w:t xml:space="preserve">Veuillez indiquer le nombre de travailleurs défavorisés qui ont trouvé un emploi comme </w:t>
      </w:r>
      <w:r>
        <w:rPr>
          <w:b/>
          <w:bCs/>
        </w:rPr>
        <w:t>autoentrepreneurs </w:t>
      </w:r>
      <w:r>
        <w:t>: ………………</w:t>
      </w:r>
    </w:p>
    <w:p>
      <w:pPr>
        <w:pStyle w:val="17"/>
        <w:numPr>
          <w:ilvl w:val="0"/>
          <w:numId w:val="6"/>
        </w:numPr>
        <w:jc w:val="both"/>
      </w:pPr>
      <w:r>
        <w:t xml:space="preserve">Veuillez indiquer le nombre de travailleurs défavorisés qui ont trouvé une </w:t>
      </w:r>
      <w:r>
        <w:rPr>
          <w:b/>
          <w:bCs/>
        </w:rPr>
        <w:t>formation qualifiante</w:t>
      </w:r>
      <w:r>
        <w:t xml:space="preserve"> à l'issu du parcours d'insertion : ………………</w:t>
      </w:r>
    </w:p>
    <w:p>
      <w:pPr>
        <w:pStyle w:val="17"/>
        <w:numPr>
          <w:ilvl w:val="0"/>
          <w:numId w:val="6"/>
        </w:numPr>
        <w:jc w:val="both"/>
      </w:pPr>
      <w:r>
        <w:rPr>
          <w:b/>
          <w:bCs/>
        </w:rPr>
        <w:t>Autres sorties</w:t>
      </w:r>
      <w:r>
        <w:t>, veuillez indiquer le nombre (chômage, sans emploi, maladie…) : ………………</w:t>
      </w:r>
    </w:p>
    <w:p>
      <w:pPr>
        <w:jc w:val="both"/>
        <w:rPr>
          <w:b/>
          <w:bCs/>
          <w:color w:val="ED7D31" w:themeColor="accent2"/>
          <w:sz w:val="24"/>
          <w:szCs w:val="24"/>
          <w14:textFill>
            <w14:solidFill>
              <w14:schemeClr w14:val="accent2"/>
            </w14:solidFill>
          </w14:textFill>
        </w:rPr>
      </w:pPr>
      <w:r>
        <w:rPr>
          <w:b/>
          <w:bCs/>
          <w:color w:val="ED7D31" w:themeColor="accent2"/>
          <w:sz w:val="24"/>
          <w:szCs w:val="24"/>
          <w14:textFill>
            <w14:solidFill>
              <w14:schemeClr w14:val="accent2"/>
            </w14:solidFill>
          </w14:textFill>
        </w:rPr>
        <w:t>Clientèle de l’ESI</w:t>
      </w:r>
    </w:p>
    <w:p>
      <w:pPr>
        <w:jc w:val="both"/>
      </w:pPr>
      <w:r>
        <w:t>Veuillez indiquer le pourcentage (%) du chiffre d'affaires de la clientèle</w:t>
      </w:r>
      <w:r>
        <w:rPr>
          <w:rStyle w:val="10"/>
        </w:rPr>
        <w:footnoteReference w:id="0"/>
      </w:r>
      <w:r>
        <w:t xml:space="preserve"> correspondant aux: </w:t>
      </w:r>
    </w:p>
    <w:p>
      <w:pPr>
        <w:pStyle w:val="17"/>
        <w:numPr>
          <w:ilvl w:val="0"/>
          <w:numId w:val="7"/>
        </w:numPr>
        <w:jc w:val="both"/>
      </w:pPr>
      <w:r>
        <w:t>Autorités publiques (distinguez les 3 sous-catégories) ………………</w:t>
      </w:r>
    </w:p>
    <w:p>
      <w:pPr>
        <w:pStyle w:val="17"/>
        <w:ind w:left="1080"/>
        <w:jc w:val="both"/>
      </w:pPr>
      <w:r>
        <w:t>* Marchés publics avec réservation de marché: ………………</w:t>
      </w:r>
    </w:p>
    <w:p>
      <w:pPr>
        <w:pStyle w:val="17"/>
        <w:ind w:left="1080"/>
        <w:jc w:val="both"/>
      </w:pPr>
      <w:r>
        <w:t>* Marchés publics avec considérations sociales: ………………</w:t>
      </w:r>
    </w:p>
    <w:p>
      <w:pPr>
        <w:pStyle w:val="17"/>
        <w:ind w:left="1080"/>
        <w:jc w:val="both"/>
      </w:pPr>
      <w:r>
        <w:t>* Autres types de partenariat avec les autorités publiques: ………………</w:t>
      </w:r>
    </w:p>
    <w:p>
      <w:pPr>
        <w:pStyle w:val="17"/>
        <w:numPr>
          <w:ilvl w:val="0"/>
          <w:numId w:val="7"/>
        </w:numPr>
        <w:jc w:val="both"/>
        <w:rPr>
          <w:lang w:val="en-US"/>
        </w:rPr>
      </w:pPr>
      <w:r>
        <w:rPr>
          <w:lang w:val="en-US"/>
        </w:rPr>
        <w:t xml:space="preserve">Entreprises privées: ……………… </w:t>
      </w:r>
    </w:p>
    <w:p>
      <w:pPr>
        <w:pStyle w:val="17"/>
        <w:ind w:left="1080"/>
        <w:jc w:val="both"/>
        <w:rPr>
          <w:lang w:val="en-US"/>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pStyle w:val="9"/>
        <w:rPr>
          <w:rFonts w:cstheme="minorHAnsi"/>
          <w:i/>
          <w:iCs/>
          <w:color w:val="000000"/>
          <w:sz w:val="20"/>
          <w:szCs w:val="16"/>
        </w:rPr>
      </w:pPr>
    </w:p>
    <w:p>
      <w:pPr>
        <w:jc w:val="both"/>
        <w:rPr>
          <w:rFonts w:ascii="TimesNewRomanPSMT" w:hAnsi="TimesNewRomanPSMT" w:cs="TimesNewRomanPSMT" w:eastAsiaTheme="minorHAnsi"/>
          <w:i/>
          <w:sz w:val="18"/>
          <w:szCs w:val="24"/>
          <w:lang w:val="fr-BE"/>
        </w:rPr>
      </w:pPr>
    </w:p>
    <w:p>
      <w:pPr>
        <w:jc w:val="both"/>
        <w:rPr>
          <w:rFonts w:ascii="TimesNewRomanPSMT" w:hAnsi="TimesNewRomanPSMT" w:cs="TimesNewRomanPSMT" w:eastAsiaTheme="minorHAnsi"/>
          <w:i/>
          <w:sz w:val="18"/>
          <w:szCs w:val="24"/>
          <w:lang w:val="fr-BE"/>
        </w:rPr>
      </w:pPr>
      <w:r>
        <w:rPr>
          <w:rFonts w:asciiTheme="minorHAnsi" w:hAnsiTheme="minorHAnsi" w:cstheme="minorHAnsi"/>
          <w:i/>
          <w:sz w:val="14"/>
          <w:lang w:val="en-US"/>
        </w:rPr>
        <w:drawing>
          <wp:anchor distT="0" distB="0" distL="114300" distR="114300" simplePos="0" relativeHeight="251660288" behindDoc="0" locked="0" layoutInCell="1" allowOverlap="1">
            <wp:simplePos x="0" y="0"/>
            <wp:positionH relativeFrom="column">
              <wp:posOffset>-221615</wp:posOffset>
            </wp:positionH>
            <wp:positionV relativeFrom="page">
              <wp:posOffset>9109075</wp:posOffset>
            </wp:positionV>
            <wp:extent cx="2155190" cy="452120"/>
            <wp:effectExtent l="0" t="0" r="0" b="508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55190" cy="452120"/>
                    </a:xfrm>
                    <a:prstGeom prst="rect">
                      <a:avLst/>
                    </a:prstGeom>
                  </pic:spPr>
                </pic:pic>
              </a:graphicData>
            </a:graphic>
          </wp:anchor>
        </w:drawing>
      </w:r>
    </w:p>
    <w:p>
      <w:pPr>
        <w:jc w:val="both"/>
        <w:rPr>
          <w:b/>
          <w:bCs/>
          <w:color w:val="ED7D31" w:themeColor="accent2"/>
          <w:sz w:val="20"/>
          <w:szCs w:val="20"/>
          <w14:textFill>
            <w14:solidFill>
              <w14:schemeClr w14:val="accent2"/>
            </w14:solidFill>
          </w14:textFill>
        </w:rPr>
      </w:pPr>
      <w:r>
        <w:rPr>
          <w:rFonts w:ascii="TimesNewRomanPSMT" w:hAnsi="TimesNewRomanPSMT" w:cs="TimesNewRomanPSMT" w:eastAsiaTheme="minorHAnsi"/>
          <w:i/>
          <w:sz w:val="18"/>
          <w:szCs w:val="24"/>
          <w:lang w:val="fr-BE"/>
        </w:rPr>
        <w:t>Financé par l’Union européenne. Les vues et les opinions exprimées sont uniquement celles des auteur(s) et ne reflètent pas nécessairement celles de l’Union européenne ou de la Commission européenne. Ni l’Union européenne ni l’autorité de gestion ne peuvent être tenues responsables.</w:t>
      </w:r>
    </w:p>
    <w:sectPr>
      <w:head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S Gothic">
    <w:panose1 w:val="020B0609070205080204"/>
    <w:charset w:val="80"/>
    <w:family w:val="modern"/>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59" w:lineRule="auto"/>
      </w:pPr>
      <w:r>
        <w:separator/>
      </w:r>
    </w:p>
  </w:footnote>
  <w:footnote w:type="continuationSeparator" w:id="3">
    <w:p>
      <w:pPr>
        <w:spacing w:before="0" w:after="0" w:line="259" w:lineRule="auto"/>
      </w:pPr>
      <w:r>
        <w:continuationSeparator/>
      </w:r>
    </w:p>
  </w:footnote>
  <w:footnote w:id="0">
    <w:p>
      <w:pPr>
        <w:pStyle w:val="11"/>
      </w:pPr>
      <w:r>
        <w:rPr>
          <w:rStyle w:val="10"/>
        </w:rPr>
        <w:footnoteRef/>
      </w:r>
      <w:r>
        <w:t xml:space="preserve"> Le total des clients publics et privés doit correspondre à 100%.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drawing>
        <wp:anchor distT="0" distB="0" distL="114935" distR="114935" simplePos="0" relativeHeight="251660288" behindDoc="0" locked="0" layoutInCell="1" allowOverlap="1">
          <wp:simplePos x="0" y="0"/>
          <wp:positionH relativeFrom="column">
            <wp:posOffset>-184150</wp:posOffset>
          </wp:positionH>
          <wp:positionV relativeFrom="paragraph">
            <wp:posOffset>-6350</wp:posOffset>
          </wp:positionV>
          <wp:extent cx="2383155" cy="808355"/>
          <wp:effectExtent l="0" t="0" r="4445" b="4445"/>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83155" cy="808355"/>
                  </a:xfrm>
                  <a:prstGeom prst="rect">
                    <a:avLst/>
                  </a:prstGeom>
                </pic:spPr>
              </pic:pic>
            </a:graphicData>
          </a:graphic>
        </wp:anchor>
      </w:drawing>
    </w:r>
    <w:r>
      <w:rPr>
        <w:lang w:val="en-US"/>
      </w:rPr>
      <w:drawing>
        <wp:anchor distT="0" distB="0" distL="114300" distR="114300" simplePos="0" relativeHeight="251659264" behindDoc="1" locked="0" layoutInCell="1" allowOverlap="1">
          <wp:simplePos x="0" y="0"/>
          <wp:positionH relativeFrom="column">
            <wp:posOffset>5006340</wp:posOffset>
          </wp:positionH>
          <wp:positionV relativeFrom="paragraph">
            <wp:posOffset>-304165</wp:posOffset>
          </wp:positionV>
          <wp:extent cx="1090295" cy="1256030"/>
          <wp:effectExtent l="0" t="0" r="0" b="190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3120" cy="125912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A74A0"/>
    <w:multiLevelType w:val="multilevel"/>
    <w:tmpl w:val="0DFA74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3903F02"/>
    <w:multiLevelType w:val="multilevel"/>
    <w:tmpl w:val="13903F02"/>
    <w:lvl w:ilvl="0" w:tentative="0">
      <w:start w:val="1"/>
      <w:numFmt w:val="decimal"/>
      <w:lvlText w:val="%1."/>
      <w:lvlJc w:val="left"/>
      <w:pPr>
        <w:ind w:left="720" w:hanging="360"/>
      </w:pPr>
      <w:rPr>
        <w:rFonts w:hint="default"/>
        <w:sz w:val="22"/>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FA338D1"/>
    <w:multiLevelType w:val="multilevel"/>
    <w:tmpl w:val="2FA338D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D674A8E"/>
    <w:multiLevelType w:val="multilevel"/>
    <w:tmpl w:val="3D674A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410A4CB4"/>
    <w:multiLevelType w:val="multilevel"/>
    <w:tmpl w:val="410A4CB4"/>
    <w:lvl w:ilvl="0" w:tentative="0">
      <w:start w:val="1"/>
      <w:numFmt w:val="bullet"/>
      <w:lvlText w:val="-"/>
      <w:lvlJc w:val="left"/>
      <w:pPr>
        <w:ind w:left="1080" w:hanging="360"/>
      </w:pPr>
      <w:rPr>
        <w:rFonts w:hint="default" w:ascii="Calibri" w:hAnsi="Calibri" w:cs="Calibri" w:eastAsiaTheme="minorHAnsi"/>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5">
    <w:nsid w:val="5B521FCC"/>
    <w:multiLevelType w:val="multilevel"/>
    <w:tmpl w:val="5B521FCC"/>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6">
    <w:nsid w:val="7E6E1E3C"/>
    <w:multiLevelType w:val="multilevel"/>
    <w:tmpl w:val="7E6E1E3C"/>
    <w:lvl w:ilvl="0" w:tentative="0">
      <w:start w:val="1"/>
      <w:numFmt w:val="decimal"/>
      <w:lvlText w:val="%1."/>
      <w:lvlJc w:val="left"/>
      <w:pPr>
        <w:ind w:left="720" w:hanging="360"/>
      </w:pPr>
      <w:rPr>
        <w:rFonts w:asciiTheme="minorHAnsi" w:hAnsiTheme="minorHAnsi" w:eastAsiaTheme="minorHAnsi"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AAA"/>
    <w:rsid w:val="00044212"/>
    <w:rsid w:val="000462B2"/>
    <w:rsid w:val="00084E9C"/>
    <w:rsid w:val="000854DE"/>
    <w:rsid w:val="00090E4E"/>
    <w:rsid w:val="000B3BC0"/>
    <w:rsid w:val="000C0E35"/>
    <w:rsid w:val="000C27A2"/>
    <w:rsid w:val="001052CE"/>
    <w:rsid w:val="001119E6"/>
    <w:rsid w:val="0014558E"/>
    <w:rsid w:val="00154F87"/>
    <w:rsid w:val="001649CE"/>
    <w:rsid w:val="001B3A43"/>
    <w:rsid w:val="001F191A"/>
    <w:rsid w:val="00252118"/>
    <w:rsid w:val="002A3110"/>
    <w:rsid w:val="002C391B"/>
    <w:rsid w:val="0033336E"/>
    <w:rsid w:val="00356FFD"/>
    <w:rsid w:val="0038203F"/>
    <w:rsid w:val="003A2E3E"/>
    <w:rsid w:val="003A5075"/>
    <w:rsid w:val="003B52F5"/>
    <w:rsid w:val="003D05E0"/>
    <w:rsid w:val="003F5BD6"/>
    <w:rsid w:val="00425276"/>
    <w:rsid w:val="00445B33"/>
    <w:rsid w:val="00475A48"/>
    <w:rsid w:val="004F3D33"/>
    <w:rsid w:val="0051351A"/>
    <w:rsid w:val="00533F62"/>
    <w:rsid w:val="005409D5"/>
    <w:rsid w:val="00540FB9"/>
    <w:rsid w:val="0057636B"/>
    <w:rsid w:val="005972C5"/>
    <w:rsid w:val="005E624C"/>
    <w:rsid w:val="005F5E67"/>
    <w:rsid w:val="0062443B"/>
    <w:rsid w:val="006376FF"/>
    <w:rsid w:val="00687AD1"/>
    <w:rsid w:val="006C7E9C"/>
    <w:rsid w:val="006E338A"/>
    <w:rsid w:val="006F46FB"/>
    <w:rsid w:val="00777917"/>
    <w:rsid w:val="00782514"/>
    <w:rsid w:val="007C2522"/>
    <w:rsid w:val="007E75C4"/>
    <w:rsid w:val="00811D3C"/>
    <w:rsid w:val="00843111"/>
    <w:rsid w:val="00846150"/>
    <w:rsid w:val="008A5E6B"/>
    <w:rsid w:val="008F1AAA"/>
    <w:rsid w:val="00927E6F"/>
    <w:rsid w:val="00951C51"/>
    <w:rsid w:val="00983AD6"/>
    <w:rsid w:val="00987EED"/>
    <w:rsid w:val="009B31D4"/>
    <w:rsid w:val="009B3340"/>
    <w:rsid w:val="00A04C09"/>
    <w:rsid w:val="00A1005F"/>
    <w:rsid w:val="00A25F2A"/>
    <w:rsid w:val="00A73113"/>
    <w:rsid w:val="00AB5D34"/>
    <w:rsid w:val="00AD3E01"/>
    <w:rsid w:val="00AE5600"/>
    <w:rsid w:val="00AE7EE3"/>
    <w:rsid w:val="00B05D9C"/>
    <w:rsid w:val="00B25EA8"/>
    <w:rsid w:val="00B502F4"/>
    <w:rsid w:val="00B52EBC"/>
    <w:rsid w:val="00B554E5"/>
    <w:rsid w:val="00B56355"/>
    <w:rsid w:val="00B62EAF"/>
    <w:rsid w:val="00B80A9E"/>
    <w:rsid w:val="00B84CEB"/>
    <w:rsid w:val="00B94436"/>
    <w:rsid w:val="00BA53A1"/>
    <w:rsid w:val="00BF583C"/>
    <w:rsid w:val="00C56E7B"/>
    <w:rsid w:val="00C76FB9"/>
    <w:rsid w:val="00C85625"/>
    <w:rsid w:val="00CA47B9"/>
    <w:rsid w:val="00CF05C1"/>
    <w:rsid w:val="00D20B08"/>
    <w:rsid w:val="00D44524"/>
    <w:rsid w:val="00D6730A"/>
    <w:rsid w:val="00D76320"/>
    <w:rsid w:val="00DA522F"/>
    <w:rsid w:val="00DD0A9D"/>
    <w:rsid w:val="00E21D18"/>
    <w:rsid w:val="00E22EAA"/>
    <w:rsid w:val="00E35C80"/>
    <w:rsid w:val="00E5101A"/>
    <w:rsid w:val="00EE762E"/>
    <w:rsid w:val="00EF4719"/>
    <w:rsid w:val="00F01379"/>
    <w:rsid w:val="00F2135A"/>
    <w:rsid w:val="00F3537D"/>
    <w:rsid w:val="28093FB4"/>
    <w:rsid w:val="43FF312F"/>
    <w:rsid w:val="659C7843"/>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BE"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1"/>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qFormat/>
    <w:uiPriority w:val="99"/>
    <w:rPr>
      <w:sz w:val="16"/>
      <w:szCs w:val="16"/>
    </w:rPr>
  </w:style>
  <w:style w:type="paragraph" w:styleId="6">
    <w:name w:val="annotation text"/>
    <w:basedOn w:val="1"/>
    <w:link w:val="19"/>
    <w:semiHidden/>
    <w:unhideWhenUsed/>
    <w:qFormat/>
    <w:uiPriority w:val="99"/>
    <w:pPr>
      <w:spacing w:line="240" w:lineRule="auto"/>
    </w:pPr>
    <w:rPr>
      <w:sz w:val="20"/>
      <w:szCs w:val="20"/>
    </w:rPr>
  </w:style>
  <w:style w:type="paragraph" w:styleId="7">
    <w:name w:val="annotation subject"/>
    <w:basedOn w:val="6"/>
    <w:next w:val="6"/>
    <w:link w:val="20"/>
    <w:semiHidden/>
    <w:unhideWhenUsed/>
    <w:qFormat/>
    <w:uiPriority w:val="99"/>
    <w:rPr>
      <w:b/>
      <w:bCs/>
    </w:rPr>
  </w:style>
  <w:style w:type="character" w:styleId="8">
    <w:name w:val="FollowedHyperlink"/>
    <w:basedOn w:val="2"/>
    <w:semiHidden/>
    <w:unhideWhenUsed/>
    <w:qFormat/>
    <w:uiPriority w:val="99"/>
    <w:rPr>
      <w:color w:val="954F72" w:themeColor="followedHyperlink"/>
      <w:u w:val="single"/>
      <w14:textFill>
        <w14:solidFill>
          <w14:schemeClr w14:val="folHlink"/>
        </w14:solidFill>
      </w14:textFill>
    </w:rPr>
  </w:style>
  <w:style w:type="paragraph" w:styleId="9">
    <w:name w:val="footer"/>
    <w:basedOn w:val="1"/>
    <w:link w:val="16"/>
    <w:unhideWhenUsed/>
    <w:qFormat/>
    <w:uiPriority w:val="99"/>
    <w:pPr>
      <w:tabs>
        <w:tab w:val="center" w:pos="4536"/>
        <w:tab w:val="right" w:pos="9072"/>
      </w:tabs>
      <w:spacing w:after="0" w:line="240" w:lineRule="auto"/>
    </w:pPr>
  </w:style>
  <w:style w:type="character" w:styleId="10">
    <w:name w:val="footnote reference"/>
    <w:basedOn w:val="2"/>
    <w:semiHidden/>
    <w:unhideWhenUsed/>
    <w:qFormat/>
    <w:uiPriority w:val="99"/>
    <w:rPr>
      <w:vertAlign w:val="superscript"/>
    </w:rPr>
  </w:style>
  <w:style w:type="paragraph" w:styleId="11">
    <w:name w:val="footnote text"/>
    <w:basedOn w:val="1"/>
    <w:link w:val="18"/>
    <w:semiHidden/>
    <w:unhideWhenUsed/>
    <w:uiPriority w:val="99"/>
    <w:pPr>
      <w:spacing w:after="0" w:line="240" w:lineRule="auto"/>
    </w:pPr>
    <w:rPr>
      <w:sz w:val="20"/>
      <w:szCs w:val="20"/>
    </w:rPr>
  </w:style>
  <w:style w:type="paragraph" w:styleId="12">
    <w:name w:val="header"/>
    <w:basedOn w:val="1"/>
    <w:link w:val="15"/>
    <w:unhideWhenUsed/>
    <w:qFormat/>
    <w:uiPriority w:val="99"/>
    <w:pPr>
      <w:tabs>
        <w:tab w:val="center" w:pos="4536"/>
        <w:tab w:val="right" w:pos="9072"/>
      </w:tabs>
      <w:spacing w:after="0" w:line="240" w:lineRule="auto"/>
    </w:pPr>
  </w:style>
  <w:style w:type="character" w:styleId="13">
    <w:name w:val="Hyperlink"/>
    <w:basedOn w:val="2"/>
    <w:unhideWhenUsed/>
    <w:uiPriority w:val="99"/>
    <w:rPr>
      <w:color w:val="0563C1" w:themeColor="hyperlink"/>
      <w:u w:val="single"/>
      <w14:textFill>
        <w14:solidFill>
          <w14:schemeClr w14:val="hlink"/>
        </w14:solidFill>
      </w14:textFill>
    </w:rPr>
  </w:style>
  <w:style w:type="table" w:styleId="14">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En-tête Car"/>
    <w:basedOn w:val="2"/>
    <w:link w:val="12"/>
    <w:qFormat/>
    <w:uiPriority w:val="99"/>
  </w:style>
  <w:style w:type="character" w:customStyle="1" w:styleId="16">
    <w:name w:val="Pied de page Car"/>
    <w:basedOn w:val="2"/>
    <w:link w:val="9"/>
    <w:qFormat/>
    <w:uiPriority w:val="99"/>
  </w:style>
  <w:style w:type="paragraph" w:styleId="17">
    <w:name w:val="List Paragraph"/>
    <w:basedOn w:val="1"/>
    <w:qFormat/>
    <w:uiPriority w:val="34"/>
    <w:pPr>
      <w:ind w:left="720"/>
      <w:contextualSpacing/>
    </w:pPr>
  </w:style>
  <w:style w:type="character" w:customStyle="1" w:styleId="18">
    <w:name w:val="Note de bas de page Car"/>
    <w:basedOn w:val="2"/>
    <w:link w:val="11"/>
    <w:semiHidden/>
    <w:qFormat/>
    <w:uiPriority w:val="99"/>
    <w:rPr>
      <w:sz w:val="20"/>
      <w:szCs w:val="20"/>
    </w:rPr>
  </w:style>
  <w:style w:type="character" w:customStyle="1" w:styleId="19">
    <w:name w:val="Commentaire Car"/>
    <w:basedOn w:val="2"/>
    <w:link w:val="6"/>
    <w:semiHidden/>
    <w:uiPriority w:val="99"/>
    <w:rPr>
      <w:sz w:val="20"/>
      <w:szCs w:val="20"/>
    </w:rPr>
  </w:style>
  <w:style w:type="character" w:customStyle="1" w:styleId="20">
    <w:name w:val="Objet du commentaire Car"/>
    <w:basedOn w:val="19"/>
    <w:link w:val="7"/>
    <w:semiHidden/>
    <w:uiPriority w:val="99"/>
    <w:rPr>
      <w:b/>
      <w:bCs/>
      <w:sz w:val="20"/>
      <w:szCs w:val="20"/>
    </w:rPr>
  </w:style>
  <w:style w:type="character" w:customStyle="1" w:styleId="21">
    <w:name w:val="Texte de bulles Car"/>
    <w:basedOn w:val="2"/>
    <w:link w:val="4"/>
    <w:semiHidden/>
    <w:uiPriority w:val="99"/>
    <w:rPr>
      <w:rFonts w:ascii="Segoe UI" w:hAnsi="Segoe UI" w:cs="Segoe UI"/>
      <w:sz w:val="18"/>
      <w:szCs w:val="18"/>
    </w:rPr>
  </w:style>
  <w:style w:type="character" w:customStyle="1" w:styleId="22">
    <w:name w:val="tlid-translation"/>
    <w:basedOn w:val="2"/>
    <w:uiPriority w:val="0"/>
  </w:style>
  <w:style w:type="character" w:customStyle="1" w:styleId="23">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D77E21-FC2C-42CD-8CD9-83639E79F850}">
  <ds:schemaRefs/>
</ds:datastoreItem>
</file>

<file path=docProps/app.xml><?xml version="1.0" encoding="utf-8"?>
<Properties xmlns="http://schemas.openxmlformats.org/officeDocument/2006/extended-properties" xmlns:vt="http://schemas.openxmlformats.org/officeDocument/2006/docPropsVTypes">
  <Template>Normal</Template>
  <Pages>4</Pages>
  <Words>1125</Words>
  <Characters>6495</Characters>
  <Lines>162</Lines>
  <Paragraphs>122</Paragraphs>
  <TotalTime>2</TotalTime>
  <ScaleCrop>false</ScaleCrop>
  <LinksUpToDate>false</LinksUpToDate>
  <CharactersWithSpaces>7498</CharactersWithSpaces>
  <Application>WPS Office_11.2.0.10452_F1E327BC-269C-435d-A152-05C5408002CA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2020-06-25T12:41:00Z</dcterms:created>
  <dc:creator>Utilisateur</dc:creator>
  <cp:lastModifiedBy>Utilisateur</cp:lastModifiedBy>
  <dcterms:modified xsi:type="dcterms:W3CDTF">2022-08-05T13:37:25Z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1033-11.2.0.10452</vt:lpwstr>
  </property>
  <property fmtid="{D5CDD505-2E9C-101B-9397-08002B2CF9AE}" pid="3" name="ICV">
    <vt:lpwstr>9856A17E5B71487ABEE52C1053D36AF2</vt:lpwstr>
  </property>
</Properties>
</file>